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AB1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Назив лиценцираног студијског програма</w:t>
      </w: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Pr="006F11DE">
        <w:rPr>
          <w:rFonts w:ascii="Times New Roman" w:hAnsi="Times New Roman" w:cs="Times New Roman"/>
          <w:b/>
          <w:sz w:val="20"/>
          <w:szCs w:val="20"/>
          <w:lang w:val="sr-Latn-BA"/>
        </w:rPr>
        <w:t>_____________________</w:t>
      </w:r>
      <w:r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BA"/>
        </w:rPr>
        <w:t>Укупан број година студија</w:t>
      </w:r>
      <w:r>
        <w:rPr>
          <w:rFonts w:ascii="Times New Roman" w:hAnsi="Times New Roman" w:cs="Times New Roman"/>
          <w:sz w:val="20"/>
          <w:szCs w:val="20"/>
          <w:lang w:val="sr-Latn-BA"/>
        </w:rPr>
        <w:t>: ___(3, 4 ili 6)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Pr="006F11DE">
        <w:rPr>
          <w:rFonts w:ascii="Times New Roman" w:hAnsi="Times New Roman" w:cs="Times New Roman"/>
          <w:b/>
          <w:sz w:val="20"/>
          <w:szCs w:val="20"/>
          <w:lang w:val="sr-Latn-BA"/>
        </w:rPr>
        <w:t>I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3"/>
        <w:gridCol w:w="2494"/>
        <w:gridCol w:w="2490"/>
        <w:gridCol w:w="1956"/>
        <w:gridCol w:w="1869"/>
        <w:gridCol w:w="2746"/>
      </w:tblGrid>
      <w:tr w:rsidR="00471F4C" w:rsidRPr="006F11DE" w:rsidTr="00471F4C">
        <w:tc>
          <w:tcPr>
            <w:tcW w:w="250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471F4C" w:rsidRDefault="00471F4C" w:rsidP="00471F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Статус предмета</w:t>
            </w:r>
          </w:p>
          <w:p w:rsidR="00471F4C" w:rsidRDefault="00471F4C" w:rsidP="00471F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(Обавезни/Изборни)</w:t>
            </w:r>
          </w:p>
        </w:tc>
        <w:tc>
          <w:tcPr>
            <w:tcW w:w="1923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872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Менаџмент</w:t>
            </w:r>
          </w:p>
        </w:tc>
        <w:tc>
          <w:tcPr>
            <w:tcW w:w="2596" w:type="dxa"/>
            <w:vAlign w:val="center"/>
          </w:tcPr>
          <w:p w:rsidR="00471F4C" w:rsidRPr="00F64063" w:rsidRDefault="00471F4C" w:rsidP="006F11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71F4C" w:rsidRPr="00F64063" w:rsidRDefault="00471F4C" w:rsidP="00F64063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 Williams C. „Принципи менаџмента“, Дата Статус, Београд, 2011.</w:t>
            </w:r>
          </w:p>
          <w:p w:rsidR="00471F4C" w:rsidRPr="00F64063" w:rsidRDefault="00471F4C" w:rsidP="00F6406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71F4C" w:rsidRPr="00F64063" w:rsidRDefault="00471F4C" w:rsidP="00F64063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</w:t>
            </w:r>
            <w:r w:rsidRPr="00F64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406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Јовановић, П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, „Менаџмент – теорија и пракса”, VI издање, 2009.</w:t>
            </w:r>
          </w:p>
          <w:p w:rsidR="00471F4C" w:rsidRPr="00F64063" w:rsidRDefault="00471F4C" w:rsidP="00F6406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2.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 xml:space="preserve"> Robbins P.S, Coutler M,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>„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Менаџмент”,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 xml:space="preserve">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Дата Статус, Београд, 2005.</w:t>
            </w:r>
          </w:p>
        </w:tc>
        <w:tc>
          <w:tcPr>
            <w:tcW w:w="2596" w:type="dxa"/>
            <w:vAlign w:val="center"/>
          </w:tcPr>
          <w:p w:rsidR="00471F4C" w:rsidRPr="00F64063" w:rsidRDefault="00471F4C" w:rsidP="00F64063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 Williams C. „Принципи менаџмента“, Дата Статус, Београд, 2011.</w:t>
            </w:r>
          </w:p>
          <w:p w:rsidR="00471F4C" w:rsidRPr="006F11DE" w:rsidRDefault="00471F4C" w:rsidP="006F11DE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2872" w:type="dxa"/>
            <w:vAlign w:val="center"/>
          </w:tcPr>
          <w:p w:rsidR="00471F4C" w:rsidRPr="00F64063" w:rsidRDefault="00471F4C" w:rsidP="00F64063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</w:t>
            </w:r>
            <w:r w:rsidRPr="00F64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406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Јовановић, П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, „Менаџмент – теорија и пракса”, VI издање, 2009.</w:t>
            </w:r>
          </w:p>
          <w:p w:rsidR="00471F4C" w:rsidRPr="006F11DE" w:rsidRDefault="00471F4C" w:rsidP="00F64063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2.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 xml:space="preserve"> Robbins P.S, Coutler M,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>„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Менаџмент”,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 xml:space="preserve">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Дата Статус, Београд, 2005.</w:t>
            </w: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</w:tbl>
    <w:p w:rsidR="00705357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A27404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lastRenderedPageBreak/>
        <w:t>Година студија</w:t>
      </w:r>
      <w:r w:rsidR="006F11DE"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6F11DE" w:rsidRPr="00F64063">
        <w:rPr>
          <w:rFonts w:ascii="Times New Roman" w:hAnsi="Times New Roman" w:cs="Times New Roman"/>
          <w:b/>
          <w:sz w:val="20"/>
          <w:szCs w:val="20"/>
          <w:lang w:val="sr-Latn-BA"/>
        </w:rPr>
        <w:t>II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3"/>
        <w:gridCol w:w="2494"/>
        <w:gridCol w:w="2490"/>
        <w:gridCol w:w="1956"/>
        <w:gridCol w:w="1869"/>
        <w:gridCol w:w="2746"/>
      </w:tblGrid>
      <w:tr w:rsidR="00471F4C" w:rsidRPr="006F11DE" w:rsidTr="00471F4C">
        <w:tc>
          <w:tcPr>
            <w:tcW w:w="250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471F4C" w:rsidRDefault="00471F4C" w:rsidP="00471F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Статус предмета</w:t>
            </w:r>
          </w:p>
          <w:p w:rsidR="00471F4C" w:rsidRDefault="00471F4C" w:rsidP="00471F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(Обавезни/Изборни)</w:t>
            </w:r>
          </w:p>
        </w:tc>
        <w:tc>
          <w:tcPr>
            <w:tcW w:w="1923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872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Менаџмент</w:t>
            </w:r>
          </w:p>
        </w:tc>
        <w:tc>
          <w:tcPr>
            <w:tcW w:w="2596" w:type="dxa"/>
            <w:vAlign w:val="center"/>
          </w:tcPr>
          <w:p w:rsidR="00471F4C" w:rsidRPr="00F64063" w:rsidRDefault="00471F4C" w:rsidP="0060741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 Williams C. „Принципи менаџмента“, Дата Статус, Београд, 2011.</w:t>
            </w:r>
          </w:p>
          <w:p w:rsidR="00471F4C" w:rsidRPr="00F64063" w:rsidRDefault="00471F4C" w:rsidP="0060741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</w:t>
            </w:r>
            <w:r w:rsidRPr="00F64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406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Јовановић, П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, „Менаџмент – теорија и пракса”, VI издање, 2009.</w:t>
            </w:r>
          </w:p>
          <w:p w:rsidR="00471F4C" w:rsidRPr="00F64063" w:rsidRDefault="00471F4C" w:rsidP="0060741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2.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 xml:space="preserve"> Robbins P.S, Coutler M,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>„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Менаџмент”,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 xml:space="preserve">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Дата Статус, Београд, 2005.</w:t>
            </w:r>
          </w:p>
        </w:tc>
        <w:tc>
          <w:tcPr>
            <w:tcW w:w="2596" w:type="dxa"/>
            <w:vAlign w:val="center"/>
          </w:tcPr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 Williams C. „Принципи менаџмента“, Дата Статус, Београд, 2011.</w:t>
            </w:r>
          </w:p>
          <w:p w:rsidR="00471F4C" w:rsidRPr="006F11DE" w:rsidRDefault="00471F4C" w:rsidP="0060741A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471F4C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Обавезни </w:t>
            </w: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2872" w:type="dxa"/>
            <w:vAlign w:val="center"/>
          </w:tcPr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</w:t>
            </w:r>
            <w:r w:rsidRPr="00F64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406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Јовановић, П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, „Менаџмент – теорија и пракса”, VI издање, 2009.</w:t>
            </w:r>
          </w:p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2.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 xml:space="preserve"> Robbins P.S, Coutler M,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>„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Менаџмент”,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 xml:space="preserve">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Дата Статус, Београд, 2005.</w:t>
            </w: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</w:tbl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F64063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A27404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lastRenderedPageBreak/>
        <w:t>Година студија</w:t>
      </w:r>
      <w:r w:rsidR="006F11DE"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6F11DE" w:rsidRPr="00F64063">
        <w:rPr>
          <w:rFonts w:ascii="Times New Roman" w:hAnsi="Times New Roman" w:cs="Times New Roman"/>
          <w:b/>
          <w:sz w:val="20"/>
          <w:szCs w:val="20"/>
          <w:lang w:val="sr-Latn-BA"/>
        </w:rPr>
        <w:t>III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3"/>
        <w:gridCol w:w="2494"/>
        <w:gridCol w:w="2490"/>
        <w:gridCol w:w="1956"/>
        <w:gridCol w:w="1869"/>
        <w:gridCol w:w="2746"/>
      </w:tblGrid>
      <w:tr w:rsidR="00471F4C" w:rsidRPr="006F11DE" w:rsidTr="00471F4C">
        <w:tc>
          <w:tcPr>
            <w:tcW w:w="250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471F4C" w:rsidRDefault="00471F4C" w:rsidP="00471F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Статус предмета</w:t>
            </w:r>
          </w:p>
          <w:p w:rsidR="00471F4C" w:rsidRDefault="00471F4C" w:rsidP="00471F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(Обавезни/Изборни)</w:t>
            </w:r>
          </w:p>
        </w:tc>
        <w:tc>
          <w:tcPr>
            <w:tcW w:w="1923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872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Менаџмент</w:t>
            </w:r>
          </w:p>
        </w:tc>
        <w:tc>
          <w:tcPr>
            <w:tcW w:w="2596" w:type="dxa"/>
            <w:vAlign w:val="center"/>
          </w:tcPr>
          <w:p w:rsidR="00471F4C" w:rsidRPr="00F64063" w:rsidRDefault="00471F4C" w:rsidP="0060741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 Williams C. „Принципи менаџмента“, Дата Статус, Београд, 2011.</w:t>
            </w:r>
          </w:p>
          <w:p w:rsidR="00471F4C" w:rsidRPr="00F64063" w:rsidRDefault="00471F4C" w:rsidP="0060741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</w:t>
            </w:r>
            <w:r w:rsidRPr="00F64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406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Јовановић, П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, „Менаџмент – теорија и пракса”, VI издање, 2009.</w:t>
            </w:r>
          </w:p>
          <w:p w:rsidR="00471F4C" w:rsidRPr="00F64063" w:rsidRDefault="00471F4C" w:rsidP="0060741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2.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 xml:space="preserve"> Robbins P.S, Coutler M,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>„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Менаџмент”,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 xml:space="preserve">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Дата Статус, Београд, 2005.</w:t>
            </w:r>
          </w:p>
        </w:tc>
        <w:tc>
          <w:tcPr>
            <w:tcW w:w="2596" w:type="dxa"/>
            <w:vAlign w:val="center"/>
          </w:tcPr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 Williams C. „Принципи менаџмента“, Дата Статус, Београд, 2011.</w:t>
            </w:r>
          </w:p>
          <w:p w:rsidR="00471F4C" w:rsidRPr="006F11DE" w:rsidRDefault="00471F4C" w:rsidP="0060741A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471F4C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Обавезни </w:t>
            </w: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2872" w:type="dxa"/>
            <w:vAlign w:val="center"/>
          </w:tcPr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</w:t>
            </w:r>
            <w:r w:rsidRPr="00F64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406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Јовановић, П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, „Менаџмент – теорија и пракса”, VI издање, 2009.</w:t>
            </w:r>
          </w:p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2.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 xml:space="preserve"> Robbins P.S, Coutler M,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>„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Менаџмент”,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 xml:space="preserve">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Дата Статус, Београд, 2005.</w:t>
            </w: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</w:tbl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F64063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A27404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lastRenderedPageBreak/>
        <w:t>Година студија</w:t>
      </w:r>
      <w:r w:rsidR="006F11DE"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6F11DE" w:rsidRPr="00F64063">
        <w:rPr>
          <w:rFonts w:ascii="Times New Roman" w:hAnsi="Times New Roman" w:cs="Times New Roman"/>
          <w:b/>
          <w:sz w:val="20"/>
          <w:szCs w:val="20"/>
          <w:lang w:val="sr-Latn-BA"/>
        </w:rPr>
        <w:t>IV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3"/>
        <w:gridCol w:w="2494"/>
        <w:gridCol w:w="2490"/>
        <w:gridCol w:w="1956"/>
        <w:gridCol w:w="1869"/>
        <w:gridCol w:w="2746"/>
      </w:tblGrid>
      <w:tr w:rsidR="00471F4C" w:rsidRPr="006F11DE" w:rsidTr="00471F4C">
        <w:tc>
          <w:tcPr>
            <w:tcW w:w="250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471F4C" w:rsidRDefault="00471F4C" w:rsidP="00471F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Статус предмета</w:t>
            </w:r>
          </w:p>
          <w:p w:rsidR="00471F4C" w:rsidRDefault="00471F4C" w:rsidP="00471F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(Обавезни/Изборни)</w:t>
            </w:r>
          </w:p>
        </w:tc>
        <w:tc>
          <w:tcPr>
            <w:tcW w:w="1923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872" w:type="dxa"/>
            <w:shd w:val="clear" w:color="auto" w:fill="D9D9D9" w:themeFill="background1" w:themeFillShade="D9"/>
            <w:vAlign w:val="center"/>
          </w:tcPr>
          <w:p w:rsidR="00471F4C" w:rsidRPr="006F11DE" w:rsidRDefault="00471F4C" w:rsidP="006074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Менаџмент</w:t>
            </w:r>
          </w:p>
        </w:tc>
        <w:tc>
          <w:tcPr>
            <w:tcW w:w="2596" w:type="dxa"/>
            <w:vAlign w:val="center"/>
          </w:tcPr>
          <w:p w:rsidR="00471F4C" w:rsidRPr="00F64063" w:rsidRDefault="00471F4C" w:rsidP="0060741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 Williams C. „Принципи менаџмента“, Дата Статус, Београд, 2011.</w:t>
            </w:r>
          </w:p>
          <w:p w:rsidR="00471F4C" w:rsidRPr="00F64063" w:rsidRDefault="00471F4C" w:rsidP="0060741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</w:t>
            </w:r>
            <w:r w:rsidRPr="00F64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406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Јовановић, П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, „Менаџмент – теорија и пракса”, VI издање, 2009.</w:t>
            </w:r>
          </w:p>
          <w:p w:rsidR="00471F4C" w:rsidRPr="00F64063" w:rsidRDefault="00471F4C" w:rsidP="0060741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2.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 xml:space="preserve"> Robbins P.S, Coutler M,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>„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Менаџмент”,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 xml:space="preserve">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Дата Статус, Београд, 2005.</w:t>
            </w:r>
          </w:p>
        </w:tc>
        <w:tc>
          <w:tcPr>
            <w:tcW w:w="2596" w:type="dxa"/>
            <w:vAlign w:val="center"/>
          </w:tcPr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 Williams C. „Принципи менаџмента“, Дата Статус, Београд, 2011.</w:t>
            </w:r>
          </w:p>
          <w:p w:rsidR="00471F4C" w:rsidRPr="006F11DE" w:rsidRDefault="00471F4C" w:rsidP="0060741A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471F4C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Обавезни </w:t>
            </w: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2872" w:type="dxa"/>
            <w:vAlign w:val="center"/>
          </w:tcPr>
          <w:p w:rsidR="00471F4C" w:rsidRPr="00F64063" w:rsidRDefault="00471F4C" w:rsidP="0060741A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1.</w:t>
            </w:r>
            <w:r w:rsidRPr="00F640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406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Јовановић, П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, „Менаџмент – теорија и пракса”, VI издање, 2009.</w:t>
            </w:r>
          </w:p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CS"/>
              </w:rPr>
              <w:t>2.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 xml:space="preserve"> Robbins P.S, Coutler M,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>„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Менаџмент”,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BA"/>
              </w:rPr>
              <w:t xml:space="preserve"> </w:t>
            </w:r>
            <w:r w:rsidRPr="00F64063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Latn-CS"/>
              </w:rPr>
              <w:t>Дата Статус, Београд, 2005.</w:t>
            </w: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71F4C" w:rsidRPr="006F11DE" w:rsidTr="00471F4C">
        <w:tc>
          <w:tcPr>
            <w:tcW w:w="250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96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81" w:type="dxa"/>
            <w:vAlign w:val="center"/>
          </w:tcPr>
          <w:p w:rsidR="00471F4C" w:rsidRPr="006F11DE" w:rsidRDefault="00471F4C" w:rsidP="00471F4C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23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872" w:type="dxa"/>
            <w:vAlign w:val="center"/>
          </w:tcPr>
          <w:p w:rsidR="00471F4C" w:rsidRPr="006F11DE" w:rsidRDefault="00471F4C" w:rsidP="0060741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</w:tbl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F64063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A27404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sectPr w:rsidR="006F11DE" w:rsidRPr="00A27404" w:rsidSect="00705357">
      <w:headerReference w:type="default" r:id="rId6"/>
      <w:footerReference w:type="default" r:id="rId7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91" w:rsidRDefault="00020E91" w:rsidP="00A27404">
      <w:pPr>
        <w:spacing w:after="0" w:line="240" w:lineRule="auto"/>
      </w:pPr>
      <w:r>
        <w:separator/>
      </w:r>
    </w:p>
  </w:endnote>
  <w:endnote w:type="continuationSeparator" w:id="0">
    <w:p w:rsidR="00020E91" w:rsidRDefault="00020E91" w:rsidP="00A27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8272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7404" w:rsidRDefault="00A27404" w:rsidP="00A27404">
        <w:pPr>
          <w:pStyle w:val="Footer"/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FE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27404" w:rsidRPr="00A27404" w:rsidRDefault="00A27404" w:rsidP="00A27404">
    <w:pPr>
      <w:pStyle w:val="Footer"/>
      <w:rPr>
        <w:lang w:val="sr-Cyrl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91" w:rsidRDefault="00020E91" w:rsidP="00A27404">
      <w:pPr>
        <w:spacing w:after="0" w:line="240" w:lineRule="auto"/>
      </w:pPr>
      <w:r>
        <w:separator/>
      </w:r>
    </w:p>
  </w:footnote>
  <w:footnote w:type="continuationSeparator" w:id="0">
    <w:p w:rsidR="00020E91" w:rsidRDefault="00020E91" w:rsidP="00A27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404" w:rsidRPr="00A27404" w:rsidRDefault="00A27404" w:rsidP="00A27404">
    <w:pPr>
      <w:pStyle w:val="Header"/>
      <w:jc w:val="right"/>
      <w:rPr>
        <w:rFonts w:ascii="Times New Roman" w:hAnsi="Times New Roman" w:cs="Times New Roman"/>
        <w:i/>
        <w:sz w:val="20"/>
        <w:u w:val="single"/>
        <w:lang w:val="sr-Cyrl-BA"/>
      </w:rPr>
    </w:pPr>
    <w:r w:rsidRPr="00A27404">
      <w:rPr>
        <w:rFonts w:ascii="Times New Roman" w:hAnsi="Times New Roman" w:cs="Times New Roman"/>
        <w:i/>
        <w:sz w:val="20"/>
        <w:u w:val="single"/>
        <w:lang w:val="sr-Cyrl-BA"/>
      </w:rPr>
      <w:t>Извјештај о самовред</w:t>
    </w:r>
    <w:r w:rsidR="00471F4C">
      <w:rPr>
        <w:rFonts w:ascii="Times New Roman" w:hAnsi="Times New Roman" w:cs="Times New Roman"/>
        <w:i/>
        <w:sz w:val="20"/>
        <w:u w:val="single"/>
        <w:lang w:val="sr-Cyrl-BA"/>
      </w:rPr>
      <w:t>н</w:t>
    </w:r>
    <w:r w:rsidR="00A56FE0">
      <w:rPr>
        <w:rFonts w:ascii="Times New Roman" w:hAnsi="Times New Roman" w:cs="Times New Roman"/>
        <w:i/>
        <w:sz w:val="20"/>
        <w:u w:val="single"/>
        <w:lang w:val="sr-Cyrl-BA"/>
      </w:rPr>
      <w:t>овању и оцјену квалитета за 2022</w:t>
    </w:r>
    <w:r w:rsidRPr="00A27404">
      <w:rPr>
        <w:rFonts w:ascii="Times New Roman" w:hAnsi="Times New Roman" w:cs="Times New Roman"/>
        <w:i/>
        <w:sz w:val="20"/>
        <w:u w:val="single"/>
        <w:lang w:val="sr-Cyrl-BA"/>
      </w:rPr>
      <w:t>. годину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DC4"/>
    <w:rsid w:val="0001384D"/>
    <w:rsid w:val="00020E91"/>
    <w:rsid w:val="00023A0A"/>
    <w:rsid w:val="000269D3"/>
    <w:rsid w:val="00040EB9"/>
    <w:rsid w:val="00044078"/>
    <w:rsid w:val="00045C1C"/>
    <w:rsid w:val="000508E0"/>
    <w:rsid w:val="00050BD2"/>
    <w:rsid w:val="00051F82"/>
    <w:rsid w:val="00055FA3"/>
    <w:rsid w:val="000601C8"/>
    <w:rsid w:val="000C79F5"/>
    <w:rsid w:val="000E1948"/>
    <w:rsid w:val="000E3DFA"/>
    <w:rsid w:val="000F5DCB"/>
    <w:rsid w:val="00104806"/>
    <w:rsid w:val="00121DB9"/>
    <w:rsid w:val="00133985"/>
    <w:rsid w:val="00140919"/>
    <w:rsid w:val="001451CA"/>
    <w:rsid w:val="0015332C"/>
    <w:rsid w:val="00176BBA"/>
    <w:rsid w:val="0018261C"/>
    <w:rsid w:val="00183B16"/>
    <w:rsid w:val="00184DDF"/>
    <w:rsid w:val="00192F13"/>
    <w:rsid w:val="001D7830"/>
    <w:rsid w:val="001E0C88"/>
    <w:rsid w:val="001E0F1D"/>
    <w:rsid w:val="001E27BB"/>
    <w:rsid w:val="001F00B1"/>
    <w:rsid w:val="001F5169"/>
    <w:rsid w:val="00202145"/>
    <w:rsid w:val="002148CF"/>
    <w:rsid w:val="002268DE"/>
    <w:rsid w:val="0026392B"/>
    <w:rsid w:val="00275719"/>
    <w:rsid w:val="002758F9"/>
    <w:rsid w:val="002938C3"/>
    <w:rsid w:val="002977E6"/>
    <w:rsid w:val="002B0575"/>
    <w:rsid w:val="002B5FD9"/>
    <w:rsid w:val="002D77A5"/>
    <w:rsid w:val="002F23FF"/>
    <w:rsid w:val="00301104"/>
    <w:rsid w:val="00323664"/>
    <w:rsid w:val="00334CF9"/>
    <w:rsid w:val="0038446F"/>
    <w:rsid w:val="003A32BA"/>
    <w:rsid w:val="003B7225"/>
    <w:rsid w:val="003C4652"/>
    <w:rsid w:val="003C6B39"/>
    <w:rsid w:val="003D25A6"/>
    <w:rsid w:val="003D6E73"/>
    <w:rsid w:val="003E053A"/>
    <w:rsid w:val="00400CA4"/>
    <w:rsid w:val="00407406"/>
    <w:rsid w:val="00453B76"/>
    <w:rsid w:val="004616F6"/>
    <w:rsid w:val="00471F4C"/>
    <w:rsid w:val="00494CD4"/>
    <w:rsid w:val="00495F0F"/>
    <w:rsid w:val="004B5D6B"/>
    <w:rsid w:val="004C1617"/>
    <w:rsid w:val="004C29DE"/>
    <w:rsid w:val="004F2399"/>
    <w:rsid w:val="00500DE2"/>
    <w:rsid w:val="00504B23"/>
    <w:rsid w:val="00534ED5"/>
    <w:rsid w:val="00557A27"/>
    <w:rsid w:val="005725AD"/>
    <w:rsid w:val="00594545"/>
    <w:rsid w:val="00596DC4"/>
    <w:rsid w:val="005A117D"/>
    <w:rsid w:val="005B1850"/>
    <w:rsid w:val="005B5014"/>
    <w:rsid w:val="005E01C0"/>
    <w:rsid w:val="005E3774"/>
    <w:rsid w:val="00610AE7"/>
    <w:rsid w:val="0061466F"/>
    <w:rsid w:val="00636D0E"/>
    <w:rsid w:val="00641EB5"/>
    <w:rsid w:val="00664E60"/>
    <w:rsid w:val="00666E68"/>
    <w:rsid w:val="00674CD4"/>
    <w:rsid w:val="006824E6"/>
    <w:rsid w:val="0068480B"/>
    <w:rsid w:val="00693358"/>
    <w:rsid w:val="006963FD"/>
    <w:rsid w:val="006B5200"/>
    <w:rsid w:val="006D6E6B"/>
    <w:rsid w:val="006F11DE"/>
    <w:rsid w:val="00705357"/>
    <w:rsid w:val="00705B21"/>
    <w:rsid w:val="00720EA3"/>
    <w:rsid w:val="00721F65"/>
    <w:rsid w:val="00726566"/>
    <w:rsid w:val="00735A26"/>
    <w:rsid w:val="00741E5F"/>
    <w:rsid w:val="0078544A"/>
    <w:rsid w:val="00786543"/>
    <w:rsid w:val="0078658D"/>
    <w:rsid w:val="007A1E08"/>
    <w:rsid w:val="007C55FD"/>
    <w:rsid w:val="007D0A21"/>
    <w:rsid w:val="007E7FF0"/>
    <w:rsid w:val="007F6A22"/>
    <w:rsid w:val="008060BF"/>
    <w:rsid w:val="008470D9"/>
    <w:rsid w:val="008564B2"/>
    <w:rsid w:val="008760F9"/>
    <w:rsid w:val="008838D0"/>
    <w:rsid w:val="00894625"/>
    <w:rsid w:val="008A3193"/>
    <w:rsid w:val="008A7672"/>
    <w:rsid w:val="008B02FB"/>
    <w:rsid w:val="008B5EE4"/>
    <w:rsid w:val="008B7730"/>
    <w:rsid w:val="008D658B"/>
    <w:rsid w:val="008F1843"/>
    <w:rsid w:val="008F48EE"/>
    <w:rsid w:val="009013A8"/>
    <w:rsid w:val="009027B6"/>
    <w:rsid w:val="00914B99"/>
    <w:rsid w:val="009214C9"/>
    <w:rsid w:val="00921E51"/>
    <w:rsid w:val="009303AE"/>
    <w:rsid w:val="009326C4"/>
    <w:rsid w:val="00945704"/>
    <w:rsid w:val="00951AFE"/>
    <w:rsid w:val="00967C4B"/>
    <w:rsid w:val="009766C0"/>
    <w:rsid w:val="009E7EE0"/>
    <w:rsid w:val="00A2299A"/>
    <w:rsid w:val="00A247B7"/>
    <w:rsid w:val="00A26AF6"/>
    <w:rsid w:val="00A27404"/>
    <w:rsid w:val="00A34746"/>
    <w:rsid w:val="00A35B01"/>
    <w:rsid w:val="00A45AB1"/>
    <w:rsid w:val="00A53BF7"/>
    <w:rsid w:val="00A56FE0"/>
    <w:rsid w:val="00A66BA6"/>
    <w:rsid w:val="00A75EED"/>
    <w:rsid w:val="00A90A9C"/>
    <w:rsid w:val="00AA0F33"/>
    <w:rsid w:val="00AA14EA"/>
    <w:rsid w:val="00AA3080"/>
    <w:rsid w:val="00AC0E37"/>
    <w:rsid w:val="00AE0061"/>
    <w:rsid w:val="00AF0F4A"/>
    <w:rsid w:val="00AF529E"/>
    <w:rsid w:val="00B368FF"/>
    <w:rsid w:val="00B36A0F"/>
    <w:rsid w:val="00B46F1C"/>
    <w:rsid w:val="00B663C1"/>
    <w:rsid w:val="00B80E7E"/>
    <w:rsid w:val="00BC092C"/>
    <w:rsid w:val="00BC539B"/>
    <w:rsid w:val="00BD4465"/>
    <w:rsid w:val="00BE2ABB"/>
    <w:rsid w:val="00BF31DB"/>
    <w:rsid w:val="00C14052"/>
    <w:rsid w:val="00C15EC6"/>
    <w:rsid w:val="00C27F71"/>
    <w:rsid w:val="00C37DED"/>
    <w:rsid w:val="00C40B14"/>
    <w:rsid w:val="00C53D60"/>
    <w:rsid w:val="00C65757"/>
    <w:rsid w:val="00C81E54"/>
    <w:rsid w:val="00CA28F6"/>
    <w:rsid w:val="00CA34DD"/>
    <w:rsid w:val="00CB2FBD"/>
    <w:rsid w:val="00CB3299"/>
    <w:rsid w:val="00CB6BE7"/>
    <w:rsid w:val="00CC49A7"/>
    <w:rsid w:val="00CE01AC"/>
    <w:rsid w:val="00D2538F"/>
    <w:rsid w:val="00D25976"/>
    <w:rsid w:val="00D45F9D"/>
    <w:rsid w:val="00D50EE9"/>
    <w:rsid w:val="00D703DD"/>
    <w:rsid w:val="00D86C1B"/>
    <w:rsid w:val="00D874AF"/>
    <w:rsid w:val="00DA6C21"/>
    <w:rsid w:val="00E071C8"/>
    <w:rsid w:val="00E10053"/>
    <w:rsid w:val="00E1261B"/>
    <w:rsid w:val="00E2262F"/>
    <w:rsid w:val="00E234CD"/>
    <w:rsid w:val="00E24B2C"/>
    <w:rsid w:val="00E30A79"/>
    <w:rsid w:val="00E323E2"/>
    <w:rsid w:val="00E40369"/>
    <w:rsid w:val="00E42F8F"/>
    <w:rsid w:val="00E735D1"/>
    <w:rsid w:val="00E765F5"/>
    <w:rsid w:val="00E77298"/>
    <w:rsid w:val="00E77B7A"/>
    <w:rsid w:val="00E81C6D"/>
    <w:rsid w:val="00EA0DE9"/>
    <w:rsid w:val="00EB0E58"/>
    <w:rsid w:val="00EB47C7"/>
    <w:rsid w:val="00EB660E"/>
    <w:rsid w:val="00EC02BF"/>
    <w:rsid w:val="00ED250C"/>
    <w:rsid w:val="00EE07FE"/>
    <w:rsid w:val="00EE423F"/>
    <w:rsid w:val="00EF6369"/>
    <w:rsid w:val="00F26A08"/>
    <w:rsid w:val="00F33564"/>
    <w:rsid w:val="00F40C32"/>
    <w:rsid w:val="00F64063"/>
    <w:rsid w:val="00F64C39"/>
    <w:rsid w:val="00F67FF2"/>
    <w:rsid w:val="00F86C8B"/>
    <w:rsid w:val="00F95835"/>
    <w:rsid w:val="00FA1AAB"/>
    <w:rsid w:val="00FD790C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C0CC8"/>
  <w15:docId w15:val="{0AE8126F-597E-46E6-9064-0C39B165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11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1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1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7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404"/>
  </w:style>
  <w:style w:type="paragraph" w:styleId="Footer">
    <w:name w:val="footer"/>
    <w:basedOn w:val="Normal"/>
    <w:link w:val="FooterChar"/>
    <w:uiPriority w:val="99"/>
    <w:unhideWhenUsed/>
    <w:rsid w:val="00A27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</cp:revision>
  <cp:lastPrinted>2019-02-13T11:35:00Z</cp:lastPrinted>
  <dcterms:created xsi:type="dcterms:W3CDTF">2020-12-07T07:08:00Z</dcterms:created>
  <dcterms:modified xsi:type="dcterms:W3CDTF">2023-01-16T11:20:00Z</dcterms:modified>
</cp:coreProperties>
</file>